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2D80BE91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5B2FFC">
        <w:rPr>
          <w:b/>
          <w:i/>
          <w:color w:val="auto"/>
          <w:sz w:val="28"/>
          <w:u w:val="single"/>
        </w:rPr>
        <w:t>09/</w:t>
      </w:r>
      <w:r w:rsidR="004B0153">
        <w:rPr>
          <w:b/>
          <w:i/>
          <w:color w:val="auto"/>
          <w:sz w:val="28"/>
          <w:u w:val="single"/>
        </w:rPr>
        <w:t>0</w:t>
      </w:r>
      <w:r w:rsidR="003307F3">
        <w:rPr>
          <w:b/>
          <w:i/>
          <w:color w:val="auto"/>
          <w:sz w:val="28"/>
          <w:u w:val="single"/>
        </w:rPr>
        <w:t>8</w:t>
      </w:r>
      <w:r w:rsidR="005B2FFC">
        <w:rPr>
          <w:b/>
          <w:i/>
          <w:color w:val="auto"/>
          <w:sz w:val="28"/>
          <w:u w:val="single"/>
        </w:rPr>
        <w:t>/2</w:t>
      </w:r>
      <w:r w:rsidR="003307F3">
        <w:rPr>
          <w:b/>
          <w:i/>
          <w:color w:val="auto"/>
          <w:sz w:val="28"/>
          <w:u w:val="single"/>
        </w:rPr>
        <w:t>3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94%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1274A276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027E02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027E02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027E02" w:rsidRPr="00027E02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027E02" w:rsidRPr="00027E02">
                <w:rPr>
                  <w:rStyle w:val="Hyperlink"/>
                  <w:sz w:val="24"/>
                  <w:szCs w:val="24"/>
                </w:rPr>
                <w:t xml:space="preserve"> website.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589">
    <w:abstractNumId w:val="1"/>
  </w:num>
  <w:num w:numId="2" w16cid:durableId="10280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27E02"/>
    <w:rsid w:val="00071E36"/>
    <w:rsid w:val="000C3370"/>
    <w:rsid w:val="001033D0"/>
    <w:rsid w:val="003307F3"/>
    <w:rsid w:val="003553AC"/>
    <w:rsid w:val="003F3BFB"/>
    <w:rsid w:val="00402992"/>
    <w:rsid w:val="004B0153"/>
    <w:rsid w:val="005A083E"/>
    <w:rsid w:val="005B2FFC"/>
    <w:rsid w:val="005C315D"/>
    <w:rsid w:val="007E65A4"/>
    <w:rsid w:val="0084666E"/>
    <w:rsid w:val="00882900"/>
    <w:rsid w:val="008D4BED"/>
    <w:rsid w:val="00994474"/>
    <w:rsid w:val="009F100E"/>
    <w:rsid w:val="00A071C2"/>
    <w:rsid w:val="00CC59A8"/>
    <w:rsid w:val="00CD6C8F"/>
    <w:rsid w:val="00D51115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01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Microsoft Office User</cp:lastModifiedBy>
  <cp:revision>2</cp:revision>
  <cp:lastPrinted>2015-01-05T14:58:00Z</cp:lastPrinted>
  <dcterms:created xsi:type="dcterms:W3CDTF">2023-07-19T14:10:00Z</dcterms:created>
  <dcterms:modified xsi:type="dcterms:W3CDTF">2023-07-19T14:10:00Z</dcterms:modified>
</cp:coreProperties>
</file>