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ADDENDUM #1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May 24,2021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TO:                 ALL POTENTIAL BIDDERS</w:t>
        <w:br w:type="textWrapping"/>
        <w:t xml:space="preserve">FROM:           JOSH MEASE, MAINTENANCE DIRECTOR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SUBJECT:     Old Central Elementary K/1 Building Rooftop Unit Replacement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(RFP# 16-21)</w:t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The following specifications are hereby made a part of the original documents.  Bidders shall acknowledge receipt of this addendum by notation in the space provided on the Proposal Form.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Addendum includes:  Alternate Bid, Plans of Building, Fire Alarm Tie In and New                                              Thermostat Wire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Addendum #1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  <w:t xml:space="preserve">RFP# 16-21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ADDENDUM to RFP# 16-21</w:t>
      </w:r>
    </w:p>
    <w:p w:rsidR="00000000" w:rsidDel="00000000" w:rsidP="00000000" w:rsidRDefault="00000000" w:rsidRPr="00000000" w14:paraId="00000028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Old Central Elementary K/1 Building Rooftop Unit Replacement</w:t>
      </w:r>
    </w:p>
    <w:p w:rsidR="00000000" w:rsidDel="00000000" w:rsidP="00000000" w:rsidRDefault="00000000" w:rsidRPr="00000000" w14:paraId="0000002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</w:rPr>
      </w:pPr>
      <w:r w:rsidDel="00000000" w:rsidR="00000000" w:rsidRPr="00000000">
        <w:rPr>
          <w:b w:val="0"/>
          <w:rtl w:val="0"/>
        </w:rPr>
        <w:t xml:space="preserve">Include:</w:t>
      </w:r>
    </w:p>
    <w:p w:rsidR="00000000" w:rsidDel="00000000" w:rsidP="00000000" w:rsidRDefault="00000000" w:rsidRPr="00000000" w14:paraId="0000002D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New wire is to be installed from thermostats to rooftop unit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Fire Alarm needs to be integrated with rooftop unit 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Alternate Bid for Air Balance Test once unit is installed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b w:val="0"/>
          <w:u w:val="none"/>
        </w:rPr>
      </w:pPr>
      <w:r w:rsidDel="00000000" w:rsidR="00000000" w:rsidRPr="00000000">
        <w:rPr>
          <w:b w:val="0"/>
          <w:rtl w:val="0"/>
        </w:rPr>
        <w:t xml:space="preserve">Plans of K/1 building will be provided </w:t>
      </w:r>
    </w:p>
    <w:p w:rsidR="00000000" w:rsidDel="00000000" w:rsidP="00000000" w:rsidRDefault="00000000" w:rsidRPr="00000000" w14:paraId="00000032">
      <w:pPr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ab/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b w:val="0"/>
        </w:rPr>
      </w:pPr>
      <w:r w:rsidDel="00000000" w:rsidR="00000000" w:rsidRPr="00000000">
        <w:rPr>
          <w:b w:val="0"/>
          <w:rtl w:val="0"/>
        </w:rPr>
        <w:t xml:space="preserve">If there are any questions, please call Adam Robinson at (828) 508-4986.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Narrow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>
        <w:rFonts w:ascii="Arial Narrow" w:cs="Arial Narrow" w:eastAsia="Arial Narrow" w:hAnsi="Arial Narrow"/>
        <w:b w:val="0"/>
        <w:color w:val="2f5496"/>
        <w:sz w:val="18"/>
        <w:szCs w:val="18"/>
      </w:rPr>
    </w:pPr>
    <w:r w:rsidDel="00000000" w:rsidR="00000000" w:rsidRPr="00000000">
      <w:rPr>
        <w:rFonts w:ascii="Overlock" w:cs="Overlock" w:eastAsia="Overlock" w:hAnsi="Overlock"/>
        <w:sz w:val="72"/>
        <w:szCs w:val="72"/>
        <w:rtl w:val="0"/>
      </w:rPr>
      <w:t xml:space="preserve">          </w:t>
    </w:r>
    <w:r w:rsidDel="00000000" w:rsidR="00000000" w:rsidRPr="00000000">
      <w:rPr>
        <w:rFonts w:ascii="Overlock" w:cs="Overlock" w:eastAsia="Overlock" w:hAnsi="Overlock"/>
        <w:color w:val="1f3864"/>
        <w:sz w:val="72"/>
        <w:szCs w:val="72"/>
        <w:rtl w:val="0"/>
      </w:rPr>
      <w:t xml:space="preserve">HAYWOOD</w:t>
    </w:r>
    <w:r w:rsidDel="00000000" w:rsidR="00000000" w:rsidRPr="00000000">
      <w:rPr>
        <w:rFonts w:ascii="Arial Narrow" w:cs="Arial Narrow" w:eastAsia="Arial Narrow" w:hAnsi="Arial Narrow"/>
        <w:color w:val="1f3864"/>
        <w:sz w:val="72"/>
        <w:szCs w:val="72"/>
        <w:rtl w:val="0"/>
      </w:rPr>
      <w:t xml:space="preserve">   </w:t>
    </w:r>
    <w:r w:rsidDel="00000000" w:rsidR="00000000" w:rsidRPr="00000000">
      <w:rPr>
        <w:rFonts w:ascii="Arial Narrow" w:cs="Arial Narrow" w:eastAsia="Arial Narrow" w:hAnsi="Arial Narrow"/>
        <w:color w:val="1f3864"/>
        <w:sz w:val="18"/>
        <w:szCs w:val="18"/>
        <w:rtl w:val="0"/>
      </w:rPr>
      <w:t xml:space="preserve">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-409574</wp:posOffset>
          </wp:positionH>
          <wp:positionV relativeFrom="paragraph">
            <wp:posOffset>0</wp:posOffset>
          </wp:positionV>
          <wp:extent cx="990600" cy="93345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9334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2114550" cy="9048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93488" y="3332325"/>
                        <a:ext cx="2105025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1f3864"/>
                              <w:sz w:val="18"/>
                              <w:vertAlign w:val="baseline"/>
                            </w:rPr>
                            <w:t xml:space="preserve">MAINTENANCE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1f3864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1f3864"/>
                              <w:sz w:val="18"/>
                              <w:vertAlign w:val="baseline"/>
                            </w:rPr>
                            <w:t xml:space="preserve">401 Farmview Drive, Waynesville, NC  28786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1f3864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1f3864"/>
                              <w:sz w:val="18"/>
                              <w:vertAlign w:val="baseline"/>
                            </w:rPr>
                            <w:t xml:space="preserve">P: 828.456.2402   |  F:  828.456.2452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1f3864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1f3864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595959"/>
                              <w:sz w:val="18"/>
                              <w:vertAlign w:val="baseline"/>
                            </w:rPr>
                            <w:t xml:space="preserve">Maintenance Director: Josh Mease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2114550" cy="9048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14550" cy="904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8">
    <w:pPr>
      <w:pBdr>
        <w:bottom w:color="000000" w:space="1" w:sz="12" w:val="single"/>
      </w:pBdr>
      <w:rPr>
        <w:rFonts w:ascii="Overlock" w:cs="Overlock" w:eastAsia="Overlock" w:hAnsi="Overlock"/>
        <w:color w:val="767171"/>
        <w:sz w:val="44"/>
        <w:szCs w:val="44"/>
      </w:rPr>
    </w:pPr>
    <w:r w:rsidDel="00000000" w:rsidR="00000000" w:rsidRPr="00000000">
      <w:rPr>
        <w:rFonts w:ascii="Overlock" w:cs="Overlock" w:eastAsia="Overlock" w:hAnsi="Overlock"/>
        <w:sz w:val="44"/>
        <w:szCs w:val="44"/>
        <w:rtl w:val="0"/>
      </w:rPr>
      <w:t xml:space="preserve">                </w:t>
    </w:r>
    <w:r w:rsidDel="00000000" w:rsidR="00000000" w:rsidRPr="00000000">
      <w:rPr>
        <w:rFonts w:ascii="Overlock" w:cs="Overlock" w:eastAsia="Overlock" w:hAnsi="Overlock"/>
        <w:color w:val="767171"/>
        <w:sz w:val="44"/>
        <w:szCs w:val="44"/>
        <w:rtl w:val="0"/>
      </w:rPr>
      <w:t xml:space="preserve">COUNTY SCHOOLS</w:t>
    </w:r>
  </w:p>
  <w:p w:rsidR="00000000" w:rsidDel="00000000" w:rsidP="00000000" w:rsidRDefault="00000000" w:rsidRPr="00000000" w14:paraId="00000039">
    <w:pPr>
      <w:pBdr>
        <w:bottom w:color="000000" w:space="1" w:sz="12" w:val="single"/>
      </w:pBdr>
      <w:rPr>
        <w:rFonts w:ascii="Arial Narrow" w:cs="Arial Narrow" w:eastAsia="Arial Narrow" w:hAnsi="Arial Narrow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1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Relationship Id="rId5" Type="http://schemas.openxmlformats.org/officeDocument/2006/relationships/font" Target="fonts/ArialNarrow-regular.ttf"/><Relationship Id="rId6" Type="http://schemas.openxmlformats.org/officeDocument/2006/relationships/font" Target="fonts/ArialNarrow-bold.ttf"/><Relationship Id="rId7" Type="http://schemas.openxmlformats.org/officeDocument/2006/relationships/font" Target="fonts/ArialNarrow-italic.ttf"/><Relationship Id="rId8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